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79" w:rsidRPr="00A26579" w:rsidRDefault="00A26579" w:rsidP="00A265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Технологическая карта урока литературы в 5 классе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Предмет:</w:t>
      </w:r>
      <w:r w:rsidRPr="00A2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Литература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Класс:</w:t>
      </w:r>
      <w:r w:rsidRPr="00A2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6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5                                      </w:t>
      </w:r>
      <w:r w:rsidRPr="00A265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Тип урока:</w:t>
      </w:r>
      <w:r w:rsidRPr="00A2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 открытия нового знания</w:t>
      </w:r>
    </w:p>
    <w:tbl>
      <w:tblPr>
        <w:tblW w:w="9693" w:type="dxa"/>
        <w:tblInd w:w="-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1060"/>
        <w:gridCol w:w="3176"/>
        <w:gridCol w:w="3181"/>
      </w:tblGrid>
      <w:tr w:rsidR="00A26579" w:rsidRPr="00A26579" w:rsidTr="00A26579">
        <w:trPr>
          <w:trHeight w:val="4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«Чудные картины» А.А. Фета»</w:t>
            </w:r>
          </w:p>
        </w:tc>
      </w:tr>
      <w:tr w:rsidR="00A26579" w:rsidRPr="00A26579" w:rsidTr="00A26579">
        <w:trPr>
          <w:trHeight w:val="340"/>
        </w:trPr>
        <w:tc>
          <w:tcPr>
            <w:tcW w:w="16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Цели урока</w:t>
            </w:r>
          </w:p>
        </w:tc>
      </w:tr>
      <w:tr w:rsidR="00A26579" w:rsidRPr="00A26579" w:rsidTr="00A26579">
        <w:trPr>
          <w:trHeight w:val="420"/>
        </w:trPr>
        <w:tc>
          <w:tcPr>
            <w:tcW w:w="6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Личностная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A26579" w:rsidRPr="00A26579" w:rsidTr="00A26579">
        <w:trPr>
          <w:trHeight w:val="1940"/>
        </w:trPr>
        <w:tc>
          <w:tcPr>
            <w:tcW w:w="6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учащихся к саморазвитию.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обучение анализу текста; формулировка и обоснование выводов  на основе проведенного анализа.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умение строить рассуждение, ставить вопросы; формулировать свои затруднения; договариваться о распределении функций и ролей совместной деятельности; формулировать собственное мнение и позицию.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формулировать и удерживать учебную цель; выделять и формулировать то, что усвоено и что нужно усвоить; определить качество и уровень усвоения; развивать умения давать оценку своим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товарищам и группе.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находить изобразительно-выразительные средства; выявление приемов музыкальности в поэзии А.А. Фета; понимать значение звукописи художественной речи.</w:t>
            </w:r>
          </w:p>
        </w:tc>
      </w:tr>
    </w:tbl>
    <w:p w:rsidR="00A26579" w:rsidRPr="00A26579" w:rsidRDefault="00A26579" w:rsidP="00A265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5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7"/>
        <w:gridCol w:w="2369"/>
        <w:gridCol w:w="2496"/>
        <w:gridCol w:w="3513"/>
        <w:gridCol w:w="4044"/>
      </w:tblGrid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структура урока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 (самоопределение) к учебной деятельности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вхождение в пространство учебной деятельности.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учащихся к уроку.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 (создание ситуации критического мышления)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Сядьте удобно. Давайте попробуем изложить правила поведения на уроке в стихах: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 уроке будь старательным,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Будь спокойным и… (внимательным).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 пиши, не отставая,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Слушай не… (перебивая).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Говорите четко, внятно,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Чтобы было все… (понятно).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Если хочешь отвечать,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Надо руку… (поднимать).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Будь прилежен на уроке,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болтай: ты не… (сорока).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Если друг стал отвечать,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 спеши его…(перебивать).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 помочь захочешь другу -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Подними спокойно… (руку).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 время урока мы должны быть добрыми, сообразительными, внимательными и должны взять с собой знания.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Приветствуют учителя. Проверяют готовность к уроку.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(Я должен посмотреть...)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 с учителем и со сверстниками.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Актуализация и фиксирование индивидуального затруднения в пробном действии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мышления и осознание потребности к построению нового способа действия;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ЗУН;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фиксацию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индивидуальных затруднений в выполнении учащимися пробного учебного действия или его обосновании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восприятию информации, объяснение действий учащихся.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задает вопросы учащимся.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 (повторяют изученный на предыдущих уроках материал, устанавливают его связь с уроком)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рифма? (Созвучие окончаний стихотворных строк)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виды рифмовки вы знаете? (Парная, перекрестная, кольцевая)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ритм? (Чередование элементов(звуковых, речевых), происходящее с определенной частотой)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лирика, посвященная природе?</w:t>
            </w:r>
          </w:p>
          <w:p w:rsidR="00A26579" w:rsidRPr="00A26579" w:rsidRDefault="00A26579" w:rsidP="00A2657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вызвало у вас затруднение? Знакомы ли вы с этим понятием?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отличать верные высказывания от неверных; осознание того, что уже усвоено и что еще предстоит усвоить.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мыслительных операций: анализ, синтез, сравнение, обобщение.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выражать свои мысли с достаточной полнотой и точностью; умение слушать и понимать речь учащихся.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Постановка проблемы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выявление и фиксация причины затруднения.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тему урока вы сформулируете сами, а для этого посмотрите на экран.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объединяет эти картины?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догадались, о чем пойдет речь сегодня на уроке?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Правильно, сегодня мы поговорим о том, как изображается родная природа в стихотворениях. Многие поэты и в XIX, и в XX веке в своих стихах создавали картины природы. Ребята, это и называется пейзажной лирикой.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а какие поэты писали о природе?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Сегодня в центре нашего внимания стихотворения только одного поэта XIX века. Его портрет перед вами на экране. Вы узнали, кто это? Правильно, А.А.Фет.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знаете о нем?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для того, чтобы вы сформулировали тему урока, я зачитаю строчки из стихотворения: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Чудная картина,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Как ты мне родна: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Белая равнина,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Полная луна…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картины предстают перед вами?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Итак, сформулируйте тему урока. - Запишите ее в тетрадях (на экране): «Чудные картины А.А.Фета».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Просматривают видеоролик.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тему и цели урока.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родной природы.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изображении природы в произведениях русской литературы.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«Чудные картины А.А.Фета».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учатся определять и формулировать цель деятельности с помощью учителя.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определять и формулировать цель деятельности с помощью учителя.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выражать свои мысли с достаточной полнотой и точностью; умение слушать и понимать речь учащихся.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Проектирование и фиксация нового знания. </w:t>
            </w: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Построение проекта выхода из затруднения.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постановка цели учебной деятельности, выбор способа и средств ее реализации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 Запишите в тетрадях три слова: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зима, ночь, 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полнолуние. 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 представляете, когда соединяете три этих образа в один? Чтобы помочь своему воображению, можно на полминуты закрыть глаза и постараться представить себе эту картину.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Итак,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зима, ночь, полнолуние. 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 опишите картину, которую вы представили себе (с помощью трёх-четырёх предложений).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зарисовку-ассоциацию отводится около трёх минут. После этого ученики читают свои зарисовки, которые учитель прокомментирует. Активизация запавших в душу образов русской зимы поможет детям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воспринять стихотворение Фета.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 вы думаете, о чем это стихотворение?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Учащиеся выполняют задание, зачитывают полученные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ассоциации.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Зарисовка-ассоциация.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высказывают свои мнения.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контроль и оценка прогнозирования (при анализе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 действия).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и выделять нужную информацию.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других; учитывать разные мнения.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построенного проекта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построение и фиксация нового знания.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стихотворения учителем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Теперь давайте откроем учебник и прочитаем короткое — всего восемь строк — стихотворение Фета.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парах.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вопросы вы можете задать друг другу, познакомившись с этим стихотворением?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почему эта картина так дорога автору? Можно ли сказать, что эта картина – воспоминание?)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-Какие художественные средства использует А.А. Фет, чтобы передать «чудную картину» зимнего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вечера? (Эпитеты)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стихотворениях Фета всегда можно найти краски, звуки, запахи.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краски вы встретили в этом стихотворении? (белый, блестящий)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иллюстрацию к этому стихотворению вы бы нарисовали?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Минутка отдыха. Интеллектуальная разминка.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Лимоны кислые, а сахар…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Собака лает, а кошка…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Трава зеленая, а небо…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человека две ноги, а у собаки…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живут в гнездах, а люди …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Певец поет, а строитель…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слушают стихотворение, настраиваются на работу с текстом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презентации, чтение текста, анализ, восприятие.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 контроль, коррекция.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и оценивать процесс и результаты деятельности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</w:tc>
      </w:tr>
      <w:tr w:rsidR="00A26579" w:rsidRPr="00A26579" w:rsidTr="00A26579">
        <w:trPr>
          <w:trHeight w:val="3100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Первичное закрепление с проговариванием во внешней речи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применение нового знания в типовых заданиях.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в зиме мы побывали, теперь попробуем перенестись в весенний день.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вызова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эвристической беседы.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вы знаете о дожде как о явлении?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Попадали ли вы под дождь?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Где это было?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Когда это было?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вы в это время чувствовали, ощущали, слышали?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 как пахнет дождь?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Похож ли шум дождя на музыку?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предлагаю вам посмотреть фото-ассоциации на тему дождя. Во время просмотра предложенного материала попробуйте мысленно короткими фразами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нарисовать свой дождь.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(1-8 слайды)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 работа.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кластера.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вы видите, у каждого из нас разное восприятие дождя.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видит, слышит, ощущает дождь по-своему. Наши дожди имеют разное настроение.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словесно рисовали дождь, художники используют кисть и краски, музыканты звуки нот.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при помощи чего писатели и поэты могут передать нам свое видение дождя? (При помощи слов).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 мы познакомимся с Дождем А.А. Фета.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 создал свой дождь – весенний.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вопросам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Сколько глаголов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глагольных форм в данном стихотворении? (10)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строк?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Такое обилие глаголов и глагольных форм помогает выразить и показать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Динамику. Движение.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Обратите внимание на начало 2– го четверостишия.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Прочитаем две первые строчки 2 четверостишия.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Словарная работа. (Слайд 9-10)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вы понимаете слово </w:t>
            </w: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завеса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Подберите слова синонимы.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Запись в тетрадь: 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Завеса.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Прочитаем и запомним значение этого слова.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Какое художественно – изобразительное средство применил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автор во 2 строфе 2-го четверостишья? (метафора)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Запись в тетрадь 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“Качаясь, движется завеса” – это метафора.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метафора?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определение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Есть ли у нас ещё во втором четверостишье сравнение?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(Будто в золотой пыли)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Запись в тетрадь: 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будто в золотой пыли – сравнение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Какое слово указывает на сравнение? Подчеркните его.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определение. (Слайд 12)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Прочитайте выразительно стихотворение про себя.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Особо мы остановимся на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последних двух строчках стихотворения.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их еще раз: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что-то к саду подошло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свежим листьям барабанит.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подошло к саду?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Какое художественно-выразительное средство использует автор для создания дождя.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определение.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вопросы, работают с текстом.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Дождевая капля – дождевая нота.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можно увидеть, услышать, ощущать его запах.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Художники, музыканты представили нам свое видение дождя.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Мета́фора</w:t>
            </w:r>
            <w:proofErr w:type="spellEnd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слово или выражение, употребляемое в переносном значении, в основе которого лежит неназванное сравнение предмета с каким-либо другим на основании их общего признака.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(Слайд 11)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Олицетворение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из тропов, стилистическая фигура, которая описывает свойства предмета или явления путем сравнения его с живым существом</w:t>
            </w:r>
            <w:r w:rsidRPr="00A26579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13)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текста, анализ, восприятие.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кластера.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Calibri" w:eastAsia="Times New Roman" w:hAnsi="Calibri" w:cs="Arial"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2pt;height:24.2pt"/>
              </w:pic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Завеса - </w:t>
            </w:r>
            <w:hyperlink r:id="rId5" w:history="1">
              <w:r w:rsidRPr="00A265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Большое</w:t>
              </w:r>
            </w:hyperlink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" w:history="1">
              <w:r w:rsidRPr="00A265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полотнище,</w:t>
              </w:r>
            </w:hyperlink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служащее для завешивания, загораживания чего-л.; </w:t>
            </w:r>
            <w:hyperlink r:id="rId7" w:history="1">
              <w:r w:rsidRPr="00A265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занавес.</w:t>
              </w:r>
            </w:hyperlink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// То, что закрывает собою, скрывает что-л.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постановка учебной задачи,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планирование,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прогнозирование.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структурировать знания, умение осознанно и произвольно строить речевые высказывания.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четко выражать свои мысли.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полученных ЗУН.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одно из стихотворений А.А.Фета наизусть.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14)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задание в дневник.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Коммуникативные: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2) Познавательные: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поиск и выделение необходимой информации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смысловое чтение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логической цепи рассуждения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 учебной деятельности на уроке.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соотнесение 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целей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(Слайд 15)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</w:t>
            </w:r>
          </w:p>
          <w:p w:rsidR="00A26579" w:rsidRPr="00A26579" w:rsidRDefault="00A26579" w:rsidP="00A2657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понял, что…            </w:t>
            </w:r>
          </w:p>
          <w:p w:rsidR="00A26579" w:rsidRPr="00A26579" w:rsidRDefault="00A26579" w:rsidP="00A2657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для себя открыл…</w:t>
            </w:r>
          </w:p>
          <w:p w:rsidR="00A26579" w:rsidRPr="00A26579" w:rsidRDefault="00A26579" w:rsidP="00A2657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понравилось…    </w:t>
            </w:r>
          </w:p>
          <w:p w:rsidR="00A26579" w:rsidRPr="00A26579" w:rsidRDefault="00A26579" w:rsidP="00A2657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мне было…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закончить наш урок я хотела бы стихотворением одного из своих любимых поэтов. Омара Хайяма.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Как хочется сказать хорошие слова...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Пусть снег идет, а с ним и обновленье.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Что жизнь прекрасна и добра!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Цени все эти милые мгновенья!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Ведь из таких мгновений наша жизнь.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И если верим мы в такое чудо...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Душа поет, и сердце рвется ввысь...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И не страшна нам злая вьюга!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Не существует зависти и лжи.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А лишь покой, тепло и вдохновенье.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Мы на земле для 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счастья и любви! 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Так пусть продлится этот миг свеченья.</w:t>
            </w: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Омар Хайям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16)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за урок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оценивают свою работу, отвечают на вопросы.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Познавательные: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структурировать знания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процессов и результатов деятельности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волевая </w:t>
            </w:r>
            <w:proofErr w:type="spellStart"/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того, что уже усвоено и что ещё подлежит усвоению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формулирование и аргументация своего мнения</w:t>
            </w: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ряд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ряд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ряд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Установите, сколько предложений в стихотворении.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Определите, какие части речи используются автором. Пересчитайте их.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Определите, что необычного в этом стихотворении. Какая часть речи отсутствует в стихотворении?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579" w:rsidRPr="00A26579" w:rsidTr="00A26579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предложение.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существительных.</w:t>
            </w:r>
          </w:p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прилагательных.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579" w:rsidRPr="00A26579" w:rsidRDefault="00A26579" w:rsidP="00A265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стихотворении отсутствуют глаголы.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color w:val="000000"/>
          <w:sz w:val="20"/>
          <w:szCs w:val="20"/>
          <w:bdr w:val="single" w:sz="2" w:space="0" w:color="000000" w:frame="1"/>
          <w:lang w:eastAsia="ru-RU"/>
        </w:rPr>
        <w:pict>
          <v:shape id="_x0000_i1026" type="#_x0000_t75" alt="" style="width:24.2pt;height:24.2pt"/>
        </w:pic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  </w:t>
      </w: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Распределение по группам для работы с текстом. На экране появляется таблица заданий.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- </w:t>
      </w:r>
      <w:r w:rsidRPr="00A26579">
        <w:rPr>
          <w:rFonts w:ascii="Calibri" w:eastAsia="Times New Roman" w:hAnsi="Calibri" w:cs="Times New Roman"/>
          <w:color w:val="000000"/>
          <w:lang w:eastAsia="ru-RU"/>
        </w:rPr>
        <w:t>Определите круг ваших наблюдений: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Установите, сколько предложений в стихотворении. (Одно)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Определите, какие части речи используются автором. Пересчитайте их.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8 существительных. 8 прилагательных.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3 группа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Определите, что необычного в этом стихотворении. Какая часть речи отсутствует в стихотворении?</w:t>
      </w:r>
    </w:p>
    <w:p w:rsidR="00A26579" w:rsidRPr="00A26579" w:rsidRDefault="00A26579" w:rsidP="00A2657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26579">
        <w:rPr>
          <w:rFonts w:ascii="Calibri" w:eastAsia="Times New Roman" w:hAnsi="Calibri" w:cs="Times New Roman"/>
          <w:b/>
          <w:bCs/>
          <w:color w:val="000000"/>
          <w:lang w:eastAsia="ru-RU"/>
        </w:rPr>
        <w:t>(Глаголы)</w:t>
      </w:r>
    </w:p>
    <w:tbl>
      <w:tblPr>
        <w:tblW w:w="9693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2"/>
        <w:gridCol w:w="1761"/>
      </w:tblGrid>
      <w:tr w:rsidR="00A26579" w:rsidRPr="00A26579" w:rsidTr="00A26579">
        <w:tc>
          <w:tcPr>
            <w:tcW w:w="12436" w:type="dxa"/>
            <w:tcBorders>
              <w:top w:val="single" w:sz="2" w:space="0" w:color="000000"/>
              <w:left w:val="single" w:sz="2" w:space="0" w:color="000000"/>
              <w:bottom w:val="single" w:sz="8" w:space="0" w:color="5F6F8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8" w:space="0" w:color="5F6F8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26579" w:rsidRPr="00A26579" w:rsidRDefault="00A26579" w:rsidP="00A26579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14"/>
                <w:lang w:eastAsia="ru-RU"/>
              </w:rPr>
              <w:t>23.09.2015, 19:21</w:t>
            </w:r>
          </w:p>
        </w:tc>
      </w:tr>
      <w:tr w:rsidR="00A26579" w:rsidRPr="00A26579" w:rsidTr="00A26579">
        <w:tc>
          <w:tcPr>
            <w:tcW w:w="14630" w:type="dxa"/>
            <w:gridSpan w:val="2"/>
            <w:tcBorders>
              <w:top w:val="single" w:sz="8" w:space="0" w:color="5F6F8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30" w:type="dxa"/>
              <w:bottom w:w="76" w:type="dxa"/>
              <w:right w:w="30" w:type="dxa"/>
            </w:tcMar>
            <w:vAlign w:val="center"/>
            <w:hideMark/>
          </w:tcPr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b/>
                <w:bCs/>
                <w:color w:val="5F6F87"/>
                <w:sz w:val="28"/>
                <w:lang w:eastAsia="ru-RU"/>
              </w:rPr>
              <w:t>I. «Чудная картина…»: живописность, лёгкость звучания стихотворения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Записав на доске и в рабочих тетрадях имя Фета, мы не открываем учебник. Начнём занятие с зарисовки-ассоциации.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lastRenderedPageBreak/>
              <w:t>— Запишите в тетрадях три слова: </w:t>
            </w:r>
            <w:r w:rsidRPr="00A26579">
              <w:rPr>
                <w:rFonts w:ascii="Verdana" w:eastAsia="Times New Roman" w:hAnsi="Verdana" w:cs="Arial"/>
                <w:i/>
                <w:iCs/>
                <w:color w:val="5F6F87"/>
                <w:sz w:val="28"/>
                <w:lang w:eastAsia="ru-RU"/>
              </w:rPr>
              <w:t>зима, ночь, полнолуние. </w:t>
            </w: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Что вы представляете, когда соединяете три этих образа в один? Чтобы помочь своему воображению, можно на полминуты закрыть глаза и постараться представить себе эту картину.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Итак, </w:t>
            </w:r>
            <w:r w:rsidRPr="00A26579">
              <w:rPr>
                <w:rFonts w:ascii="Verdana" w:eastAsia="Times New Roman" w:hAnsi="Verdana" w:cs="Arial"/>
                <w:i/>
                <w:iCs/>
                <w:color w:val="5F6F87"/>
                <w:sz w:val="28"/>
                <w:lang w:eastAsia="ru-RU"/>
              </w:rPr>
              <w:t>зима, ночь, полнолуние. </w:t>
            </w: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Коротко опишите картину, которую вы представили себе (с помощью трёх-четырёх предложений).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На зарисовку-ассоциацию отводится около трёх минут. После этого ученики читают свои зарисовки, которые учитель тактично прокомментирует. Активизация запавших в душу образов русской зимы поможет детям воспринять стихотворение Фета.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Теперь давайте откроем учебник и прочитаем короткое — всего восемь строк — стихотворение Фета.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Если учитель приготовил ксерокопии текстов, то в этот момент их следует раздать. Учебник в таком случае пока не нужен.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Стихотворение читает учитель, лучше два раза, чтобы дети успели вчувствоваться в текст. Затем можно сравнить зарисовки-ассоциации учеников и картину, нарисованную Фетом.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При анализе учитель может опираться на вопросы к тексту, данные в учебнике-хрестоматии (с. 246).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Какие чувства у вас вызвала "чудная картина”, нарисованная Фетом?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«Чудная картина» вызывает чувство задумчивости, лёгкой грусти и причастности к суровой красоте зимней русской природы.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lastRenderedPageBreak/>
              <w:t>— Присмотритесь к тексту стихотворения. Какие особенности вы заметили?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Прежде чем задавать детям конкретные вопросы и давать чёткие задания, предложим им самостоятельно всмотреться в текст. Дальше можно идти, отталкиваясь от их наблюдений.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Сколько предложений в стихотворении?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Какое предложение перед нами: простое или сложное? Разберём его по составу. Есть ли в предложении глаголы?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Грамматические основы подчёркиваем прямо в тексте (если перед детьми ксерокопии).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Всё стихотворение представляет собой одно предложение, в котором мы совсем не видим глаголов. В первой части сложного предложения подлежащее выражено местоимением "ты”, сказуемое — кратким прилагательным "родна”. Во второй части — однородные подлежащие "равнина”, "луна”, "свет”, "снег”, "бег”, но глаголов совсем нет. Из-за этого нам кажется, будто мы видим застывшую, замершую картину, нарисованную художником на полотне. Вся картина, запечатлённая поэтом, воспринимается как единое целое, она словно не изменяется на наших глазах, постоянна.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Какие элементы пейзажа описывает поэт?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 xml:space="preserve">Поэт передаёт величественность, широту и простор русских зимних полей, делая это с помощью отбора самых значимых элементов пейзажа. Мы не видим мелких деталей, всё крупно и важно в нарисованной картине: над белой, покрытой снегом равниной — полная луна. Благодаря яркости луны даже ночное </w:t>
            </w: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lastRenderedPageBreak/>
              <w:t>небо кажется высоким, с него льётся свет, от которого блестит снег. Как луна одинока на небе, так на равнине, далеко, мы видим только одинокие сани.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Найдите эпитеты в стихотворении. Как их можно охарактеризовать?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Эпитеты, которые использует Фет, очень просты: равнина "белая”, луна "полная”, небеса "высокие”, сани "далёкие”, бег "одинокий”. Вместе с тем мы понимаем, что эти эпитеты — единственно верные в данном случае, когда каждое слово значимо, и все вместе они описывают картину, которая при жизни Фета была знакома каждому русскому человеку.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Определите размер, которым написано стихотворение, и вид рифмовки.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Стихотворение написано трёхстопным хореем: это размер, который чаще всего используется в народной песне. В каждой строчке по два, по три и редко по четыре слова. Перекрёстная рифмовка четверостиший легко воспринимается, рифмы богатые.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Обратим внимание на звукопись. Как "работает” в первом четверостишии звук [</w:t>
            </w:r>
            <w:proofErr w:type="spellStart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р</w:t>
            </w:r>
            <w:proofErr w:type="spellEnd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]? Употребляется ли этот звук во второй строфе? Как использует автор звук [с]?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Особую лёгкость звучанию придаёт то, что во второй строфе отсутствуют звуки [</w:t>
            </w:r>
            <w:proofErr w:type="spellStart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р</w:t>
            </w:r>
            <w:proofErr w:type="spellEnd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], [</w:t>
            </w:r>
            <w:proofErr w:type="spellStart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р</w:t>
            </w:r>
            <w:proofErr w:type="spellEnd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 xml:space="preserve">’]. В первой строфе их тоже мало. Зато во второй строфе часто используется звук [с], который в этих стихах передаёт ощущение света. Так с помощью размера, рифмовки, богатой рифмы и аллитерации поэт добивается </w:t>
            </w: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lastRenderedPageBreak/>
              <w:t>лёгкости стиха.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В последней строке поэт говорит об одиноком беге далёких саней. Вызывает ли картина зимней лунной ночи чувство одиночества? Почему?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Если учителю удалось найти нужную интонацию при чтении стихотворения вслух, то дети скажут, что чувство одиночества не возникает: напротив, рождается ощущение единства и даже слияния с природой, восприятия "чудной картины” как бесконечно родной и близкой истинно русской душе.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Предложим прочитать это стихотворение нескольким детям, причём некоторые из них смогут прочитать его уже наизусть.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В зиме мы побывали, а теперь попробуем перенестись в весенний день.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b/>
                <w:bCs/>
                <w:color w:val="5F6F87"/>
                <w:sz w:val="28"/>
                <w:lang w:eastAsia="ru-RU"/>
              </w:rPr>
              <w:t>II. «Весенний дождь»: динамика стихотворения, эффект присутствия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Стихотворение читает учитель, затем два-три раза по строфе читают несколько учеников.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Подберите и запишите слова, которые описывают настроение, вызываемое стихотворением: грусть, радость; мажор, минор; будничность, праздничность; яркость, блеклость.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Стихотворение «Чудная картина…» действительно словно картина в раме. Похоже ли на картину стихотворение «Весенний дождь»?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По этому стихотворению можно снять фильм, распределить то, что описывает поэт, по кадрам. Попробуем сделать это коллективно. </w:t>
            </w:r>
            <w:r w:rsidRPr="00A26579">
              <w:rPr>
                <w:rFonts w:ascii="Verdana" w:eastAsia="Times New Roman" w:hAnsi="Verdana" w:cs="Arial"/>
                <w:i/>
                <w:iCs/>
                <w:color w:val="5F6F87"/>
                <w:sz w:val="28"/>
                <w:lang w:eastAsia="ru-RU"/>
              </w:rPr>
              <w:t>(Дети нумеруют кадры в тексте ксерокопии.)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lastRenderedPageBreak/>
              <w:t>1. Окно, за окном — свет.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2. Луч солнца пробивается сквозь облака (общий план).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3. Воробей купается в песке (крупный план).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4. Надвигается дождевая туча, из которой льёт дождь, видны струи (общий план).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5. Вдали, освещённая солнцем, стоит роща, которую дождь уже миновал (общий план). Выражение "в золотой пыли” заставляет нас показать эту опушку ближе, показать капли на листьях деревьев (крупный план).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6. Стекло, на которое брызнули две капли (крупный план).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7. Качаются липы (крупный план). Звук капель дождя.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Подчеркните глаголы в тексте. Какие из них кажутся вам наиболее выразительными?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Почти каждая строчка открывает перед нами новую картину. Поэт чередует перед нами крупный и общий планы, благодаря ярким, динамичным глаголам ("блещет”, "трепещет”, "движется”, "брызнули”, "тянет”, "барабанит”) мы чувствуем движение, видим изменения в природе.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Какие ощущения пробуждает в читателе и слушателе поэт?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 xml:space="preserve">Поэт насыщает картину запахами ("От лип душистым мёдом тянет”), цветом ("солнце блещет”, "в золотой пыли”), звуками (капли "брызнули в стекло”, дождь по листьям "барабанит”). Стихотворение наполнено ощущением движения, жизни. Поэт прислушивается к звукам, обоняет запахи, внимательно, с любовью всматривается в мир. Благодаря его стихам весенний дождь воспринимается как чудо, мы видим его словно первый </w:t>
            </w: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lastRenderedPageBreak/>
              <w:t>раз в жизни. Поэт даже не называет явление природы дождём, но называет его "что-то”, и последние строки создают ощущение нераскрытой тайны.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К следующему уроку предложим детям нарисовать на альбомных листах иллюстрации к стихотворениям: к «Чудной картине…» — одну иллюстрацию, к «Весеннему дождю» — семь (по числу описанных нами кадров). Распределим задания так, чтобы одну и ту же иллюстрацию рисовали два-три ребёнка. На следующем уроке дети представят свои рисунки; выстроенные в последовательности, они помогут запомнить стихотворение наизусть.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Если остаётся время, прочитаем последнее из данных в учебнике стихотворений.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b/>
                <w:bCs/>
                <w:color w:val="5F6F87"/>
                <w:sz w:val="28"/>
                <w:lang w:eastAsia="ru-RU"/>
              </w:rPr>
              <w:t>III. «Задрожали листы, облетая…»: стихотворение-метафора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Стихотворение ученики могут прочитать самостоятельно, потом два-три ученика представят свои варианты звучания этого текста.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— Облетающие листья, тучи, буря — это понятные всем приметы поздней осени. Если это так, если поэт описывают конкретную бурю, тучи и листья, то о какой птичке-невеличке говорит он?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 xml:space="preserve">Подведём детей к пониманию того, что поэт использует описание осени для создания метафоры. Осенняя буря у Фета — это не только проявление стихии, но и символ сложностей человеческого мира, бурь, которые происходят в общественной жизни. "Тёплое гнёздышко” и "милая птичка” — это дом </w:t>
            </w: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lastRenderedPageBreak/>
              <w:t xml:space="preserve">человека, семья, где хозяйка-женщина сохраняет любовь, ласку и добро. Фет пишет о том, как важно хранить тепло домашнего очага, как важно, чтобы человек всегда смог найти себе отдохновение в "тёплом гнёздышке”. В этом смысл </w:t>
            </w:r>
            <w:proofErr w:type="spellStart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фетовского</w:t>
            </w:r>
            <w:proofErr w:type="spellEnd"/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 xml:space="preserve"> противопоставления.</w:t>
            </w:r>
          </w:p>
          <w:p w:rsidR="00A26579" w:rsidRPr="00A26579" w:rsidRDefault="00A26579" w:rsidP="00A2657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b/>
                <w:bCs/>
                <w:color w:val="5F6F87"/>
                <w:sz w:val="28"/>
                <w:lang w:eastAsia="ru-RU"/>
              </w:rPr>
              <w:t>Домашнее задание</w:t>
            </w:r>
          </w:p>
          <w:p w:rsidR="00A26579" w:rsidRPr="00A26579" w:rsidRDefault="00A26579" w:rsidP="00A2657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Подготовить выразительное чтение наизусть стихотворений «Чудная картина…» и «Весенний дождь» (или одно из них по усмотрению учителя — в зависимости от уровня литературного развития класса).</w:t>
            </w:r>
          </w:p>
          <w:p w:rsidR="00A26579" w:rsidRPr="00A26579" w:rsidRDefault="00A26579" w:rsidP="00A26579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26579">
              <w:rPr>
                <w:rFonts w:ascii="Verdana" w:eastAsia="Times New Roman" w:hAnsi="Verdana" w:cs="Arial"/>
                <w:color w:val="5F6F87"/>
                <w:sz w:val="28"/>
                <w:lang w:eastAsia="ru-RU"/>
              </w:rPr>
              <w:t>Сделать иллюстрации к этим стихотворениям.</w:t>
            </w:r>
          </w:p>
        </w:tc>
      </w:tr>
    </w:tbl>
    <w:p w:rsidR="00F8186E" w:rsidRDefault="00F8186E"/>
    <w:sectPr w:rsidR="00F8186E" w:rsidSect="00A26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2D2"/>
    <w:multiLevelType w:val="multilevel"/>
    <w:tmpl w:val="982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72BA9"/>
    <w:multiLevelType w:val="multilevel"/>
    <w:tmpl w:val="6D40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/>
  <w:rsids>
    <w:rsidRoot w:val="00A26579"/>
    <w:rsid w:val="00A26579"/>
    <w:rsid w:val="00F8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26579"/>
  </w:style>
  <w:style w:type="paragraph" w:customStyle="1" w:styleId="c0">
    <w:name w:val="c0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26579"/>
  </w:style>
  <w:style w:type="character" w:customStyle="1" w:styleId="c38">
    <w:name w:val="c38"/>
    <w:basedOn w:val="a0"/>
    <w:rsid w:val="00A26579"/>
  </w:style>
  <w:style w:type="character" w:customStyle="1" w:styleId="c1">
    <w:name w:val="c1"/>
    <w:basedOn w:val="a0"/>
    <w:rsid w:val="00A26579"/>
  </w:style>
  <w:style w:type="paragraph" w:customStyle="1" w:styleId="c57">
    <w:name w:val="c57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26579"/>
  </w:style>
  <w:style w:type="paragraph" w:customStyle="1" w:styleId="c65">
    <w:name w:val="c65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26579"/>
  </w:style>
  <w:style w:type="character" w:customStyle="1" w:styleId="c14">
    <w:name w:val="c14"/>
    <w:basedOn w:val="a0"/>
    <w:rsid w:val="00A26579"/>
  </w:style>
  <w:style w:type="paragraph" w:customStyle="1" w:styleId="c2">
    <w:name w:val="c2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A26579"/>
  </w:style>
  <w:style w:type="paragraph" w:customStyle="1" w:styleId="c28">
    <w:name w:val="c28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26579"/>
  </w:style>
  <w:style w:type="character" w:customStyle="1" w:styleId="c45">
    <w:name w:val="c45"/>
    <w:basedOn w:val="a0"/>
    <w:rsid w:val="00A26579"/>
  </w:style>
  <w:style w:type="character" w:styleId="a3">
    <w:name w:val="Hyperlink"/>
    <w:basedOn w:val="a0"/>
    <w:uiPriority w:val="99"/>
    <w:semiHidden/>
    <w:unhideWhenUsed/>
    <w:rsid w:val="00A26579"/>
    <w:rPr>
      <w:color w:val="0000FF"/>
      <w:u w:val="single"/>
    </w:rPr>
  </w:style>
  <w:style w:type="character" w:customStyle="1" w:styleId="c63">
    <w:name w:val="c63"/>
    <w:basedOn w:val="a0"/>
    <w:rsid w:val="00A26579"/>
  </w:style>
  <w:style w:type="character" w:customStyle="1" w:styleId="c46">
    <w:name w:val="c46"/>
    <w:basedOn w:val="a0"/>
    <w:rsid w:val="00A26579"/>
  </w:style>
  <w:style w:type="character" w:customStyle="1" w:styleId="c7">
    <w:name w:val="c7"/>
    <w:basedOn w:val="a0"/>
    <w:rsid w:val="00A26579"/>
  </w:style>
  <w:style w:type="paragraph" w:customStyle="1" w:styleId="c89">
    <w:name w:val="c89"/>
    <w:basedOn w:val="a"/>
    <w:rsid w:val="00A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26579"/>
  </w:style>
  <w:style w:type="character" w:customStyle="1" w:styleId="c73">
    <w:name w:val="c73"/>
    <w:basedOn w:val="a0"/>
    <w:rsid w:val="00A26579"/>
  </w:style>
  <w:style w:type="character" w:customStyle="1" w:styleId="c19">
    <w:name w:val="c19"/>
    <w:basedOn w:val="a0"/>
    <w:rsid w:val="00A26579"/>
  </w:style>
  <w:style w:type="character" w:customStyle="1" w:styleId="c74">
    <w:name w:val="c74"/>
    <w:basedOn w:val="a0"/>
    <w:rsid w:val="00A26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tolkslovar.ru/z2696.html&amp;sa=D&amp;ust=1505936388160000&amp;usg=AFQjCNG_XlA1wqUu45Qe51LeG6de9elk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tolkslovar.ru/p13117.html&amp;sa=D&amp;ust=1505936388160000&amp;usg=AFQjCNGr8xQ66F26rwxfkKy_6KSykYks2w" TargetMode="External"/><Relationship Id="rId5" Type="http://schemas.openxmlformats.org/officeDocument/2006/relationships/hyperlink" Target="https://www.google.com/url?q=http://tolkslovar.ru/b5810.html&amp;sa=D&amp;ust=1505936388159000&amp;usg=AFQjCNGeyEpDXWA_zjyjxSPqEyPfq68X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3261</Words>
  <Characters>18594</Characters>
  <Application>Microsoft Office Word</Application>
  <DocSecurity>0</DocSecurity>
  <Lines>154</Lines>
  <Paragraphs>43</Paragraphs>
  <ScaleCrop>false</ScaleCrop>
  <Company>Microsoft</Company>
  <LinksUpToDate>false</LinksUpToDate>
  <CharactersWithSpaces>21812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2020-12-03T13:08:00Z</dcterms:created>
  <dcterms:modified xsi:type="dcterms:W3CDTF">2020-12-03T13:11:00Z</dcterms:modified>
</cp:coreProperties>
</file>