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86A" w:rsidRPr="0073186A" w:rsidRDefault="0073186A" w:rsidP="0073186A">
      <w:pPr>
        <w:shd w:val="clear" w:color="auto" w:fill="FFFFFF"/>
        <w:spacing w:after="0" w:line="240" w:lineRule="auto"/>
        <w:ind w:left="-850" w:firstLine="850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Разработка урока литературы в 5 классе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теме « Композиционные и сюжетные особенности русских народных бытовых сказок» в  контакте ФГОС 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Тип урока</w:t>
      </w:r>
      <w:r w:rsidRPr="0073186A">
        <w:rPr>
          <w:rFonts w:ascii="Times New Roman" w:eastAsia="Times New Roman" w:hAnsi="Times New Roman" w:cs="Times New Roman"/>
          <w:color w:val="FF0000"/>
          <w:sz w:val="28"/>
          <w:lang w:eastAsia="ru-RU"/>
        </w:rPr>
        <w:t>: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урок изучения художественных произведений.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Тема урока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« Композиционные, сюжетные особенности русских народных бытовых сказок» ( « </w:t>
      </w:r>
      <w:proofErr w:type="spellStart"/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Сбрехал</w:t>
      </w:r>
      <w:proofErr w:type="spellEnd"/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« Добрый поп». « Святая вода»)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Вид урока</w:t>
      </w:r>
      <w:r w:rsidRPr="0073186A">
        <w:rPr>
          <w:rFonts w:ascii="Times New Roman" w:eastAsia="Times New Roman" w:hAnsi="Times New Roman" w:cs="Times New Roman"/>
          <w:color w:val="FF0000"/>
          <w:sz w:val="28"/>
          <w:lang w:eastAsia="ru-RU"/>
        </w:rPr>
        <w:t>: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урок углубленной работы над текстом.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color w:val="FF0000"/>
          <w:sz w:val="28"/>
          <w:lang w:eastAsia="ru-RU"/>
        </w:rPr>
        <w:t>Тип урока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– комбинированный.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Форма урока</w:t>
      </w:r>
      <w:r w:rsidRPr="0073186A">
        <w:rPr>
          <w:rFonts w:ascii="Times New Roman" w:eastAsia="Times New Roman" w:hAnsi="Times New Roman" w:cs="Times New Roman"/>
          <w:color w:val="FF0000"/>
          <w:sz w:val="28"/>
          <w:lang w:eastAsia="ru-RU"/>
        </w:rPr>
        <w:t>: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Беседа по </w:t>
      </w:r>
      <w:proofErr w:type="spellStart"/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вопросам,Ролевое</w:t>
      </w:r>
      <w:proofErr w:type="spellEnd"/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чтение, наблюдение над текстом, анализ сюжетов,  речи героев, композиции.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Оборудование урока: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кассета с записью русских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народных песен; иллюстрированный материал, воссоздающий элементы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бытовой жизни русского народа (различные бытовые предметы: вышитые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полотенца, крынка, деревянные ложки; фотографии народных костюмов;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репродукции лубочных картинок), иллюстрации к сказкам; карточки с</w:t>
      </w:r>
    </w:p>
    <w:p w:rsidR="0073186A" w:rsidRPr="0073186A" w:rsidRDefault="0073186A" w:rsidP="007318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заданиями.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Материалы к уроку: 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Учебник, распечатки текстов, записи на доске, тетради.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ИКТ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- презентация.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Цель урока методическая   ( для учителя):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Создать условия для развития </w:t>
      </w:r>
      <w:proofErr w:type="spellStart"/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ценностно</w:t>
      </w:r>
      <w:proofErr w:type="spellEnd"/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смысловой компетентности, в которых ученик сможет: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Обучающая- ( познавательное  </w:t>
      </w:r>
      <w:proofErr w:type="spellStart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ууд</w:t>
      </w:r>
      <w:proofErr w:type="spellEnd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знать условия создания бытовой сказки;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-знать героев бытовой сказки;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Развивающая-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 понимать особенности сюжетов бытовой сказки; ( 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познавательное УУД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понимать условия создания вымысла в бытовой сказке;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отличить бытовую сказку от волшебной и о животных;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знать особенности композиции бытовой сказки;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выразительно, по ролям читать бытовую сказку;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овладеть композиционной схемой бытовой сказки;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Воспитательная_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понимать мудрость бытовой сказки. 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 личностное УУД, коммуникативное УУД)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урока: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Вызвать интерес к бытовым сказкам, устному народному творчеству.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Познакомить ребят с разновидностями сюжетов, особенностями вымысла,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композиции бытовых  сказок, их художественным своеобразием.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Научить детей видеть скрытый подтекст народной сказки, её мудрость.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Развивать навыки анализа художественного текста, образное мышление.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Развивать речь учащихся, навыки выразительного чтения.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Воспитывать любовь к народному творчеству, патриотические чувства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учащихся.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</w:t>
      </w:r>
      <w:r w:rsidRPr="0073186A">
        <w:rPr>
          <w:rFonts w:ascii="Times New Roman" w:eastAsia="Times New Roman" w:hAnsi="Times New Roman" w:cs="Times New Roman"/>
          <w:color w:val="FF0000"/>
          <w:sz w:val="32"/>
          <w:lang w:eastAsia="ru-RU"/>
        </w:rPr>
        <w:t>Цель урока дидактическая ( для ученика) 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Учащиеся должны знать</w:t>
      </w:r>
      <w:r w:rsidRPr="0073186A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-  героев бытовых сказок;                      </w:t>
      </w:r>
      <w:proofErr w:type="spellStart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ууд</w:t>
      </w:r>
      <w:proofErr w:type="spellEnd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познавательное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условия создания бытовых сказок;    </w:t>
      </w:r>
      <w:proofErr w:type="spellStart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ууд</w:t>
      </w:r>
      <w:proofErr w:type="spellEnd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познавательное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способы создания вымысла в бытовой сказке;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proofErr w:type="spellStart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ууд</w:t>
      </w:r>
      <w:proofErr w:type="spellEnd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познавательное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особенности содержания бытовой сказки;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</w:t>
      </w:r>
      <w:proofErr w:type="spellStart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ууд</w:t>
      </w:r>
      <w:proofErr w:type="spellEnd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познавательное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-Особенности сюжетов бытовой сказки;       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proofErr w:type="spellStart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ууд</w:t>
      </w:r>
      <w:proofErr w:type="spellEnd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познавательное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-особенности  композиции бытовой сказки     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proofErr w:type="spellStart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ууд</w:t>
      </w:r>
      <w:proofErr w:type="spellEnd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познавательное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особенности мудрости бытовой сказки      </w:t>
      </w:r>
      <w:proofErr w:type="spellStart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ууд</w:t>
      </w:r>
      <w:proofErr w:type="spellEnd"/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личностное,                                коммуникативное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Учащиеся должны уметь: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-анализировать сюжеты бытовых сказок;   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УУД познавательное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Определять скрытый подтекст бытовой сказки; 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УУД познавательное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определять идею бытовой сказки, её мудрость; 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УУД познавательное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Сопоставлять особенности бытовой и волшебной сказки, сказки о животных;  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УУД   познавательное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выразительно по ролям читать сказку;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УУД  коммуникативное,    личностное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анализировать сюжеты бытовых сказок.  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УУД познавательное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План урока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Организационный момент (1 мин.)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 Активизирующее начало урока, формулирование задач урока (2 мин.)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Актуализация знаний учащихся (2 мин.)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Объяснение нового материала (25 мин.)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А) Чтение и анализ сказки «</w:t>
      </w:r>
      <w:proofErr w:type="spellStart"/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Сбрехал</w:t>
      </w:r>
      <w:proofErr w:type="spellEnd"/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(6 мин.)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Б)  Ролевое чтение и выявление композиционных и художественных особенностей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сказки «Добрый поп» (15 мин.)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В) Обобщение изученного материала: запись в тетрадь основных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особенностей бытовых сказок (4 мин.)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Закрепление изученного материала: чтение и самостоятельный анализ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сказки «Святая вода» (8 мин.)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Домашнее задание (1 мин.)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Подведение итогов урока (1 мин.)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Рефлексия.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  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                                   </w:t>
      </w:r>
      <w:r w:rsidRPr="0073186A">
        <w:rPr>
          <w:rFonts w:ascii="Times New Roman" w:eastAsia="Times New Roman" w:hAnsi="Times New Roman" w:cs="Times New Roman"/>
          <w:b/>
          <w:bCs/>
          <w:color w:val="FF0000"/>
          <w:sz w:val="32"/>
          <w:lang w:eastAsia="ru-RU"/>
        </w:rPr>
        <w:t>Ход урока.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1. Организационный момент.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2. Активизирующее начало урока, формулирование задач урока.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Вступительное слово учителя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сопровождающееся негромким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звучанием народных мелодий: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«Ребята, посмотрите, пожалуйста, на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художественное оформление доски. Какие предметы вы видите?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(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Ученики  перечисляют приметы народного быта.)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Чем связаны между собой эти  предметы?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(Все они представляют собой элементы народного быта.)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Эти предметы погружают нас в атмосферу быта далекого прошлого России, когда зарождались и распространялись русские народные бытовые сказки.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 какой целью народ, отрываясь от тяжелых будней создавал эти сказки?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Как отразилась народная мудрость в этих сказках? Какие человеческие пороки, недостатки, или, наоборот, достоинства отражены в этих сказках? На эти и другие вопросы мы ответим после более близкого знакомства с народной  бытовой сказкой».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FF0000"/>
          <w:sz w:val="28"/>
          <w:u w:val="single"/>
          <w:lang w:eastAsia="ru-RU"/>
        </w:rPr>
        <w:t>Чтение эпиграфа</w:t>
      </w:r>
      <w:r w:rsidRPr="0073186A">
        <w:rPr>
          <w:rFonts w:ascii="Times New Roman" w:eastAsia="Times New Roman" w:hAnsi="Times New Roman" w:cs="Times New Roman"/>
          <w:color w:val="FF0000"/>
          <w:sz w:val="28"/>
          <w:lang w:eastAsia="ru-RU"/>
        </w:rPr>
        <w:t>: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«Живите, государи мои, люди русские, в ладу со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своею старою сказкою», - призывает нас Н.С.Лесков.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люди должны жить в ладу со сказкою?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(Сказка помогает ответить на важнейшие вопросы, учит человека быть добрым, верить в свои силы)</w:t>
      </w:r>
    </w:p>
    <w:p w:rsidR="0073186A" w:rsidRPr="0073186A" w:rsidRDefault="0073186A" w:rsidP="007318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Запись эпиграфа.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i/>
          <w:iCs/>
          <w:color w:val="FF0000"/>
          <w:sz w:val="28"/>
          <w:u w:val="single"/>
          <w:lang w:eastAsia="ru-RU"/>
        </w:rPr>
        <w:t>Формулирование задач урока</w:t>
      </w:r>
      <w:r w:rsidRPr="0073186A">
        <w:rPr>
          <w:rFonts w:ascii="Times New Roman" w:eastAsia="Times New Roman" w:hAnsi="Times New Roman" w:cs="Times New Roman"/>
          <w:color w:val="FF0000"/>
          <w:sz w:val="28"/>
          <w:lang w:eastAsia="ru-RU"/>
        </w:rPr>
        <w:t>: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«Наша задача на сегодняшнем уроке –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вникнуть в  композиционные и сюжетные особенности  бытовой сказки, научиться  видеть ее скрытый смысл».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3. АКТУАЛИЗАЦИЯ ЗНАНИЙ..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Повторение изученного на уроках литературы в 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форме фронтального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опроса.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Ч то такое сказка?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 Произведение фольклора с вымышленными событиями, героями)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Arial" w:eastAsia="Times New Roman" w:hAnsi="Arial" w:cs="Arial"/>
          <w:b/>
          <w:bCs/>
          <w:color w:val="1F497D"/>
          <w:sz w:val="28"/>
          <w:lang w:eastAsia="ru-RU"/>
        </w:rPr>
        <w:t>Слайд №1.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В чем особенности вымысла в волшебных сказках?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(В них совершаются чудеса, действуют волшебные помощники и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сверхъестественные персонажи.)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73186A">
        <w:rPr>
          <w:rFonts w:ascii="Arial" w:eastAsia="Times New Roman" w:hAnsi="Arial" w:cs="Arial"/>
          <w:b/>
          <w:bCs/>
          <w:i/>
          <w:iCs/>
          <w:color w:val="000000"/>
          <w:sz w:val="28"/>
          <w:lang w:eastAsia="ru-RU"/>
        </w:rPr>
        <w:t>Слайд № 2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2) Где чаще всего происходит действие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волшебной сказки?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(В сказочном тридевятом царстве.)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3)В чем, по-вашему,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особенность вымысла в сказках о животных?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  <w:t>Слайд № 3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(В них действуют говорящие и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думающие, как люди, животные.)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u w:val="single"/>
          <w:lang w:eastAsia="ru-RU"/>
        </w:rPr>
        <w:t>Слово учителя, постановка проблемного вопроса</w:t>
      </w:r>
      <w:r w:rsidRPr="0073186A">
        <w:rPr>
          <w:rFonts w:ascii="Times New Roman" w:eastAsia="Times New Roman" w:hAnsi="Times New Roman" w:cs="Times New Roman"/>
          <w:color w:val="FF0000"/>
          <w:sz w:val="28"/>
          <w:lang w:eastAsia="ru-RU"/>
        </w:rPr>
        <w:t>: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 Третий вид сказки – бытовая</w:t>
      </w:r>
      <w:r w:rsidRPr="0073186A">
        <w:rPr>
          <w:rFonts w:ascii="Times New Roman" w:eastAsia="Times New Roman" w:hAnsi="Times New Roman" w:cs="Times New Roman"/>
          <w:b/>
          <w:bCs/>
          <w:color w:val="1F497D"/>
          <w:sz w:val="28"/>
          <w:lang w:eastAsia="ru-RU"/>
        </w:rPr>
        <w:t>.      Слайд № 4.</w:t>
      </w:r>
      <w:r w:rsidRPr="0073186A">
        <w:rPr>
          <w:rFonts w:ascii="Times New Roman" w:eastAsia="Times New Roman" w:hAnsi="Times New Roman" w:cs="Times New Roman"/>
          <w:color w:val="1F497D"/>
          <w:sz w:val="28"/>
          <w:lang w:eastAsia="ru-RU"/>
        </w:rPr>
        <w:t>     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 думаете, почему она так называется?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 Отражает повседневные или бытовые события)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является героями бытовой сказки?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( Обыкновенные, реальные люди)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1F497D"/>
          <w:sz w:val="28"/>
          <w:lang w:eastAsia="ru-RU"/>
        </w:rPr>
        <w:t>  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Вы правы, в бытовой сказке нет  ни  сверхъестественного, ни говорящих животных, в них действуют обычные персонажи в реальной обстановке 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русской деревни. Почему же мы называем их сказками, на чем основан их вымысел? Какие персонажи в них действуют? На эти и другие вопросы мы ответим в ходе урока».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548DD4"/>
          <w:sz w:val="32"/>
          <w:lang w:eastAsia="ru-RU"/>
        </w:rPr>
        <w:t>4. </w:t>
      </w:r>
      <w:r w:rsidRPr="0073186A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ОБЪЯСНЕНИЕ НОВОГО МАТЕРИАЛА.</w:t>
      </w:r>
    </w:p>
    <w:p w:rsidR="0073186A" w:rsidRPr="0073186A" w:rsidRDefault="0073186A" w:rsidP="007318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FF0000"/>
          <w:sz w:val="28"/>
          <w:lang w:eastAsia="ru-RU"/>
        </w:rPr>
        <w:t>А)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</w:t>
      </w: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Чтение учителем сказки 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</w:t>
      </w:r>
      <w:proofErr w:type="spellStart"/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Сбрехал</w:t>
      </w:r>
      <w:proofErr w:type="spellEnd"/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».</w:t>
      </w:r>
    </w:p>
    <w:p w:rsidR="0073186A" w:rsidRPr="0073186A" w:rsidRDefault="0073186A" w:rsidP="007318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(Краткое содержание сказки: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Барин просит цыганенка «</w:t>
      </w:r>
      <w:proofErr w:type="spellStart"/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сбрехать</w:t>
      </w:r>
      <w:proofErr w:type="spellEnd"/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», Цыганенок говорит, что отец его лучше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брешет и просит двух коней, чтобы привезти отца. Барин отдает коней, а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цыганенок не возвращается. Барин отправляется домой пешком, неся на себе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телегу, а кучер несет хомут, т.к. барин поверил, что хомут тяжелее телеги.)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Выявление  </w:t>
      </w:r>
      <w:r w:rsidRPr="0073186A">
        <w:rPr>
          <w:rFonts w:ascii="Arial" w:eastAsia="Times New Roman" w:hAnsi="Arial" w:cs="Arial"/>
          <w:b/>
          <w:bCs/>
          <w:i/>
          <w:iCs/>
          <w:color w:val="FF0000"/>
          <w:sz w:val="32"/>
          <w:lang w:eastAsia="ru-RU"/>
        </w:rPr>
        <w:t>Сюжетных особенностей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 сказки 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u w:val="single"/>
          <w:lang w:eastAsia="ru-RU"/>
        </w:rPr>
        <w:t>в форме беседы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 по вопросам: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К какому типу мы отнесем данную сказку и почему?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 Персонажи в реальной обстановке русской деревни. Значит, это бытовая сказка.)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2)Кто главные герои сказки?  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происходит её действие?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 Барин и Цыганёнок)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 на улице)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Какие необычные поступки совершает барин?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(Он отдает цыганенку лошадей, тащит на себе телегу.)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Можем ли мы представить, что барин в действительности мог совершить такие поступки?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(Ответы могут быть и «да» и «нет». «Да»-если предположить, что барин непроходимо глуп, «нет» - если он разбирается в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элементарных вопросах.)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На чем же основан вымысел в данной сказке?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( Учитель должен подвести ребят к выводу, что вымысел в сказке создается изображением нереальных поступков, преувеличением глупости.)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Запись вывода в тетради</w:t>
      </w: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: 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«Вымысел в бытовой сказке заключается в том,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персонажи попадают в невероятные ситуации и совершают необычные,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смешные поступки, их отрицательные качества сильно преувеличиваются».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6) Какие человеческие качества высмеивает сказка?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( Глупость барина)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Б)</w:t>
      </w: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Чтение по ролям сказки 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«Добрый поп»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 Краткое содержание  сказки. Жадный поп, чтобы не кормить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работника, предлагает ему за один присест позавтракать, пообедать и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поужинать. Работник, плотно закусив, отправляется спать, т.к. после ужина принято спать ложиться)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lang w:eastAsia="ru-RU"/>
        </w:rPr>
        <w:t>Анализ содержания сказки 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u w:val="single"/>
          <w:lang w:eastAsia="ru-RU"/>
        </w:rPr>
        <w:t>в форме беседы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FF0000"/>
          <w:sz w:val="36"/>
          <w:lang w:eastAsia="ru-RU"/>
        </w:rPr>
        <w:t> по вопросам: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1 ) Кто главные герои сказки?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 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 Поп и работник)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Где разворачиваются события сказки?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lastRenderedPageBreak/>
        <w:t>                 ( В доме у попа)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Почему сказка интересна при ролевом чтении?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 Это помогает различить голоса героев)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4 )Помогают ли эти голоса представить героев? Как вы их видите?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Какая интонация в голосе попа и почему?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( поп говорит слащавым голосом, чтобы задобрить работника, скрыть свою хитрость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6) Как поп  обращается к работнику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( Называет его словом « СВЕТ»)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7) А как работник обращается к попу?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 xml:space="preserve">( Называет его « </w:t>
      </w:r>
      <w:proofErr w:type="spellStart"/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Бартюшка</w:t>
      </w:r>
      <w:proofErr w:type="spellEnd"/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»)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8 ) Какой смысл вкладывается в обращения « СВЕТ» и  « БАТЮШКА» 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 ПОП презрительно обращается к работнику, А работник к нему – уважительно. ОНИ ИЗ  РАЗНЫХ СОЦИАЛЬНЫХ СЛОЁВ)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9  )   Какая нереальная ситуация лежит в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основе сказки?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(Герои за один  присест завтракают, обедают и ужинают.)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10) Какой человеческий недостаток высмеивается в сказке?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(Жадность.)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11) Действительно ли поп в сказке добрый или в названии звучит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насмешка?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(В названии звучит насмешка над жадным попом.)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12) Чего хотел добиться поп, предлагая работнику за один присест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позавтракать, пообедать и поужинать?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(Он хотел , чтобы работник мало ел и много работал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13) Каким образом в сказке работник наказывает жадного попа?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 Плотно поев, он отказывается работать, т.к. после ужина спать ложиться надо.)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14) Прочитайте концовку сказки и скажите, что утверждает ее народная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Мудрость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.. 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(«С тех пор перестал поп угощать работника за раз завтраком, обедом и ужином». В сказке торжествует справедливость: поп наказан за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жадность, и это послужило ему уроком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lang w:eastAsia="ru-RU"/>
        </w:rPr>
        <w:t>Анализ композиционных особенностей сказки « Добрый поп»</w:t>
      </w:r>
    </w:p>
    <w:p w:rsidR="0073186A" w:rsidRPr="0073186A" w:rsidRDefault="0073186A" w:rsidP="007318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Найдите и зачитайте зачин сказки.</w:t>
      </w:r>
    </w:p>
    <w:p w:rsidR="0073186A" w:rsidRPr="0073186A" w:rsidRDefault="0073186A" w:rsidP="007318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(«Жил - был поп…»)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Найдите и зачитайте кульминацию сказки, неожиданный поворот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Сюжета.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(«Работник схватил свой армяк и собирается вон: «Куда ты, свет? « -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спрашивает поп. «Как куда? Сами вы, батюшка, знаете, что после ужина надо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спать ложиться»,)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В каких словах заключается мудрость сказки, ее поучительный смысл?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                              (В последнем предложении сказки.)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Построение композиционной схемы сказки</w:t>
      </w: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учителем на доске, учениками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тетрадях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«Зачин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(введение в бытовую ситуацию) – развитие событий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(нереальные ситуации и невероятные поступки персонажей)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Кульминация   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(неожиданный поворот сюжета)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развязка – концовка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(мудрость сказки, торжество справедливости)».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lang w:eastAsia="ru-RU"/>
        </w:rPr>
        <w:t>  В)                   РЕФЛЕКСИЯ.</w:t>
      </w:r>
      <w:r w:rsidRPr="0073186A">
        <w:rPr>
          <w:rFonts w:ascii="Times New Roman" w:eastAsia="Times New Roman" w:hAnsi="Times New Roman" w:cs="Times New Roman"/>
          <w:i/>
          <w:iCs/>
          <w:color w:val="FF0000"/>
          <w:sz w:val="28"/>
          <w:lang w:eastAsia="ru-RU"/>
        </w:rPr>
        <w:t>:</w:t>
      </w: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«Что вы узнали о  сюжетных  и композиционных особенностях  бытовой сказки?».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( ЕЁ герои – обычные люди. Действия повседневные ( БЫТОВЫЕ). Вымысел достигается путём попадания героев в неожиданные ситуации.  Речь характеризует персонажа. Композиция от зачина – к  развязке. Заключается народная мудрость)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 </w:t>
      </w:r>
      <w:r w:rsidRPr="0073186A">
        <w:rPr>
          <w:rFonts w:ascii="Arial Black" w:eastAsia="Times New Roman" w:hAnsi="Arial Black" w:cs="Calibri"/>
          <w:b/>
          <w:bCs/>
          <w:color w:val="000000"/>
          <w:sz w:val="28"/>
          <w:lang w:eastAsia="ru-RU"/>
        </w:rPr>
        <w:t>Слайд № 5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548DD4"/>
          <w:sz w:val="32"/>
          <w:lang w:eastAsia="ru-RU"/>
        </w:rPr>
        <w:t>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548DD4"/>
          <w:sz w:val="32"/>
          <w:lang w:eastAsia="ru-RU"/>
        </w:rPr>
        <w:t>5.   ОБОБЩЕНИЕ ИЗУЧЕННОГО.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Записываются в тетрадях основные особенности бытовой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сказки: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ЕЁ герои – обычные люди.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Действия повседневные ( БЫТОВЫЕ).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Вымысел достигается путём попадания героев в неожиданные ситуации.  Речь характеризует персонажа.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Композиция от зачина – к  развязке.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Заключается народная мудрость.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6 .      Закрепление изученного материала.</w:t>
      </w:r>
    </w:p>
    <w:p w:rsidR="0073186A" w:rsidRPr="0073186A" w:rsidRDefault="0073186A" w:rsidP="0073186A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lang w:eastAsia="ru-RU"/>
        </w:rPr>
        <w:t>1.      Задание:</w:t>
      </w:r>
      <w:r w:rsidRPr="0073186A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    </w:t>
      </w:r>
      <w:r w:rsidRPr="0073186A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  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Подчеркни те сказочные приметы, которые есть у 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бытовых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сказок.</w:t>
      </w:r>
    </w:p>
    <w:p w:rsidR="0073186A" w:rsidRPr="0073186A" w:rsidRDefault="0073186A" w:rsidP="0073186A">
      <w:pPr>
        <w:shd w:val="clear" w:color="auto" w:fill="FFFFFF"/>
        <w:spacing w:after="0" w:line="240" w:lineRule="auto"/>
        <w:ind w:left="720" w:hanging="360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i/>
          <w:iCs/>
          <w:color w:val="000000"/>
          <w:sz w:val="32"/>
          <w:lang w:eastAsia="ru-RU"/>
        </w:rPr>
        <w:t>Зачин, концовка, волшебные герои, народная мудрость, , волшебные события, добро побеждает зло, обычные люди, волшебные предметы, повседневная жизнь, необычные ситуации.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2.</w:t>
      </w: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 </w:t>
      </w: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 </w:t>
      </w:r>
      <w:r w:rsidRPr="0073186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Самостоятельное чтение сказки «Святая вода» и письменный ответ на   отдельном листе на вопросы к тексту этой сказки.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(Тексты сказок и вопросы распечатываются учителем и предлагаются каждому ученику или по </w:t>
      </w:r>
      <w:proofErr w:type="spellStart"/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одномуна</w:t>
      </w:r>
      <w:proofErr w:type="spellEnd"/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парту.)                        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Вопросы 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Какой тип взаимоотношений осмысливается (описывается) в сказке?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(Семейные отношения между мужем и женой.)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Почему между персонажами не было согласия? </w:t>
      </w: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(Они все время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спорили и не уступали друг другу последнего слова.)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3) Какое средство советует бабе соседка для восстановления мира и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согласия в семье? </w:t>
      </w: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(Набрать в рот чудесные капли; и следить, когда муж</w:t>
      </w:r>
    </w:p>
    <w:p w:rsidR="0073186A" w:rsidRPr="0073186A" w:rsidRDefault="0073186A" w:rsidP="007318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начнет ругаться, чтобы ни одной капли не вылилось.)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4) С помощью капель согласие в семье восстановлено.Действительно ли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капли имеют чудодейственное свойство и являются «святой водой» или их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действие не является волшебным? Ответ обоснуйте. </w:t>
      </w: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(Действие капель не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волшебное.)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5) Постройте композиционную схему сказки.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6) Какое качество преувеличивается и высмеивается в сказке?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7. Домашнее задание.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Прочитать сказку «Каша из топора»,    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подготовить выразительное чтение по ролям. Указать композиционные элементы.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548DD4"/>
          <w:sz w:val="32"/>
          <w:lang w:eastAsia="ru-RU"/>
        </w:rPr>
        <w:t>8. Подведение итогов урока. Рефлексия.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Ответ на вопросы учителя</w:t>
      </w: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Что нового узнали на уроке?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 Что было интересно?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3. Что заставило задуматься?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4. Какие Композиционные и сюжетные  особенности бытовой сказки вы запомнили?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5. На чем основан вымысел в бытовой сказке?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6. Как строится бытовая сказка?</w:t>
      </w:r>
    </w:p>
    <w:p w:rsidR="0073186A" w:rsidRPr="0073186A" w:rsidRDefault="0073186A" w:rsidP="007318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7.                                   Особенности мудрости бытовой сказки?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     Добрый поп.</w:t>
      </w:r>
    </w:p>
    <w:tbl>
      <w:tblPr>
        <w:tblW w:w="10030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32"/>
        <w:gridCol w:w="1346"/>
        <w:gridCol w:w="1345"/>
        <w:gridCol w:w="1345"/>
        <w:gridCol w:w="1345"/>
        <w:gridCol w:w="1345"/>
        <w:gridCol w:w="1672"/>
      </w:tblGrid>
      <w:tr w:rsidR="0073186A" w:rsidRPr="0073186A" w:rsidTr="0073186A">
        <w:tc>
          <w:tcPr>
            <w:tcW w:w="492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3186A" w:rsidRPr="0073186A" w:rsidRDefault="0073186A" w:rsidP="007318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3186A" w:rsidRPr="0073186A" w:rsidTr="0073186A">
        <w:tc>
          <w:tcPr>
            <w:tcW w:w="2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3186A" w:rsidRPr="0073186A" w:rsidRDefault="0073186A" w:rsidP="007318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2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3186A" w:rsidRPr="0073186A" w:rsidRDefault="0073186A" w:rsidP="007318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  <w:tr w:rsidR="0073186A" w:rsidRPr="0073186A" w:rsidTr="0073186A"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3186A" w:rsidRPr="0073186A" w:rsidRDefault="0073186A" w:rsidP="007318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3186A" w:rsidRPr="0073186A" w:rsidRDefault="0073186A" w:rsidP="007318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3186A" w:rsidRPr="0073186A" w:rsidRDefault="0073186A" w:rsidP="007318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3186A" w:rsidRPr="0073186A" w:rsidRDefault="0073186A" w:rsidP="007318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3186A" w:rsidRPr="0073186A" w:rsidRDefault="0073186A" w:rsidP="007318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3186A" w:rsidRPr="0073186A" w:rsidRDefault="0073186A" w:rsidP="007318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  <w:tc>
          <w:tcPr>
            <w:tcW w:w="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3186A" w:rsidRPr="0073186A" w:rsidRDefault="0073186A" w:rsidP="0073186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  <w:lang w:eastAsia="ru-RU"/>
              </w:rPr>
            </w:pPr>
          </w:p>
        </w:tc>
      </w:tr>
    </w:tbl>
    <w:p w:rsidR="0073186A" w:rsidRPr="0073186A" w:rsidRDefault="0073186A" w:rsidP="0073186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030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30"/>
      </w:tblGrid>
      <w:tr w:rsidR="0073186A" w:rsidRPr="0073186A" w:rsidTr="0073186A">
        <w:tc>
          <w:tcPr>
            <w:tcW w:w="9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6" w:type="dxa"/>
              <w:left w:w="16" w:type="dxa"/>
              <w:bottom w:w="16" w:type="dxa"/>
              <w:right w:w="16" w:type="dxa"/>
            </w:tcMar>
            <w:vAlign w:val="center"/>
            <w:hideMark/>
          </w:tcPr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Жил-был поп. Нанял себе работника, привел его домой.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Ну, работник, служи хорошенько, я тебя не оставлю.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Пожил работник с неделю, настал сенокос.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Ну, свет, — говорит поп, — бог даст, переночуем благополучно, дождемся утра и пойдем завтра косить сено.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Хорошо, батюшка.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Дождались они утра, встали рано. Поп и говорит попадье: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Давай-ка нам, матка, завтракать, мы пойдем на поле косить сено.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Попадья собрала на стол. Сели они вдвоем и позавтракали порядком. Поп говорит работнику: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Давай, свет, мы и пообедаем за один раз и будем косить до самого полдника без роздыха.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Как вам угодно, батюшка, пожалуй, и пообедаем.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Подавай, матка, на стол обедать, — приказал поп жене.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Она подала им обедать. Они по ложке, по другой хлебнули — и сыты.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 говорит работнику: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Давай, свет, за одним столом и </w:t>
            </w:r>
            <w:proofErr w:type="spellStart"/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пополуднуем</w:t>
            </w:r>
            <w:proofErr w:type="spellEnd"/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будем косить до самого ужина.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— Как вам угодно, батюшка, </w:t>
            </w:r>
            <w:proofErr w:type="spellStart"/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полудновать</w:t>
            </w:r>
            <w:proofErr w:type="spellEnd"/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 </w:t>
            </w:r>
            <w:proofErr w:type="spellStart"/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полудновать</w:t>
            </w:r>
            <w:proofErr w:type="spellEnd"/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Попадья подала на стол полдник. Они опять хлебнули по ложке, по другой — и сыты.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За равно, свет, — говорит поп работнику, — давай заодно и поужинаем и заночуем на поле — завтра раньше на работу поспеем.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Давай, батюшка.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Попадья подала им ужинать. Они хлебнули раз-два и встали из-за стола.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 схватил свой армяк и собирается вон.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Куда ты, свет? — спрашивает поп.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Как куда? Сами вы, батюшка, знаете, что после ужина надо спать ложиться.</w:t>
            </w:r>
          </w:p>
          <w:p w:rsidR="0073186A" w:rsidRPr="0073186A" w:rsidRDefault="0073186A" w:rsidP="007318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Пошел в сарай и проспал до света.</w:t>
            </w:r>
          </w:p>
          <w:p w:rsidR="0073186A" w:rsidRPr="0073186A" w:rsidRDefault="0073186A" w:rsidP="0073186A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тех пор перестал поп угощать работника за один раз завтраком, обедом, полдником и ужином.</w:t>
            </w:r>
          </w:p>
        </w:tc>
      </w:tr>
    </w:tbl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                                 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                         Святая вода.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 xml:space="preserve">Жили-были муж с женой. Когда они были молодые, жили хорошо, дружно, никогда не ссорились. Но вот пришла старость, и стали они чаще и чаще спорить друг с другом. Старик скажет старухе </w:t>
      </w: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слово, а она ему - два, он ей - два, а она ему - пять, он - пять, а она - десять. И такая ссора между ними начинается, что хоть из избы убегай.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А разбираться начнут - никто не виноват.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- Что это мы с тобой, старуха, а? - скажет старик.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- Да это ты, старый, ты все!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- Я? А не ты ли? Со своим длинным языком?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- Не я, а ты!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- Ты, а не я!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И снова ссора начинается.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Вот стала старуха думать, что делать? Как быть? Как жить со стариком дальше? Пошла она к соседке и рассказала ей про свою беду. Соседка ей говорит: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- Я могу помочь твоему горю. Есть у меня святая водица. Как старик начнет кричать, ты возьми в рот немного этой водицы. Но, смотри, не проглоти ее, а держи во рту, пока он не успокоится... И все будет хорошо.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И дала она старухе воды в бутылочке. Старуха поблагодарила и пошла домой.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Только она вошла в дом, а старик сразу начал кричать: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- Где ты была? Что делала? Давно уже пора самовар ставить, чай пить, а тебя нет!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Хотела старуха ответить ему, но вспомнила про совет, взяла в рот воды из бутылочки и не проглотила ее, а стала во рту держать.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А старик видит, что старуха не отвечает, и сам замолчал.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Обрадовалась старуха: "Видно, эта водица-то и действительно святая!"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Спрятала она бутылочку с волшебной водицей и самовар стала ставить.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- Что это ты там гремишь? - закричал старик. - Самовар поставить не умеешь!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А старуха хотела ему ответить, да вспомнила совет соседки и опять взяла в рот водицу.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Видит старик, что старуха ни словечка ему не отвечает, удивился и... замолчал.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И с тех пор перестали они ссориться и стали жить, как в молодые годы. А все потому, что как только старик начнет кричать, старуха сейчас - за волшебную водицу.</w:t>
      </w:r>
    </w:p>
    <w:p w:rsidR="0073186A" w:rsidRPr="0073186A" w:rsidRDefault="0073186A" w:rsidP="00731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3186A">
        <w:rPr>
          <w:rFonts w:ascii="Times New Roman" w:eastAsia="Times New Roman" w:hAnsi="Times New Roman" w:cs="Times New Roman"/>
          <w:color w:val="000000"/>
          <w:lang w:eastAsia="ru-RU"/>
        </w:rPr>
        <w:t>Вот, сила-то в ней какая!</w:t>
      </w:r>
    </w:p>
    <w:tbl>
      <w:tblPr>
        <w:tblW w:w="10030" w:type="dxa"/>
        <w:tblInd w:w="-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3"/>
        <w:gridCol w:w="5017"/>
      </w:tblGrid>
      <w:tr w:rsidR="0073186A" w:rsidRPr="0073186A" w:rsidTr="007318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b/>
                <w:bCs/>
                <w:color w:val="000000"/>
                <w:sz w:val="28"/>
                <w:lang w:eastAsia="ru-RU"/>
              </w:rPr>
              <w:t>Образовательные задачи УЗ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b/>
                <w:bCs/>
                <w:color w:val="000000"/>
                <w:sz w:val="28"/>
                <w:lang w:eastAsia="ru-RU"/>
              </w:rPr>
              <w:t>Возможные методы и приёмы выполнения</w:t>
            </w:r>
          </w:p>
        </w:tc>
      </w:tr>
      <w:tr w:rsidR="0073186A" w:rsidRPr="0073186A" w:rsidTr="0073186A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1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b/>
                <w:bCs/>
                <w:color w:val="000000"/>
                <w:sz w:val="28"/>
                <w:lang w:eastAsia="ru-RU"/>
              </w:rPr>
              <w:t>Организационный этап</w:t>
            </w:r>
          </w:p>
        </w:tc>
      </w:tr>
      <w:tr w:rsidR="0073186A" w:rsidRPr="0073186A" w:rsidTr="007318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Приветствие, проверка подготовленности, организация внимания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Рапорт дежурного, фиксация отсутствующих, стихотворный настрой и др.</w:t>
            </w:r>
          </w:p>
        </w:tc>
      </w:tr>
      <w:tr w:rsidR="0073186A" w:rsidRPr="0073186A" w:rsidTr="0073186A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2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b/>
                <w:bCs/>
                <w:color w:val="000000"/>
                <w:sz w:val="28"/>
                <w:lang w:eastAsia="ru-RU"/>
              </w:rPr>
              <w:t>Проверка выполнения домашнего задания</w:t>
            </w:r>
          </w:p>
        </w:tc>
      </w:tr>
      <w:tr w:rsidR="0073186A" w:rsidRPr="0073186A" w:rsidTr="007318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Установить правильность, полноту и осознанность домашнего задания, выявить и устранить в ходе проверки обнаруженные проблемы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 xml:space="preserve">Тесты, дополнительные вопросы, продолжи ответ…, </w:t>
            </w:r>
            <w:proofErr w:type="spellStart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разноуровневые</w:t>
            </w:r>
            <w:proofErr w:type="spellEnd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 xml:space="preserve"> самостоятельные работы</w:t>
            </w:r>
          </w:p>
        </w:tc>
      </w:tr>
      <w:tr w:rsidR="0073186A" w:rsidRPr="0073186A" w:rsidTr="0073186A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3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b/>
                <w:bCs/>
                <w:color w:val="000000"/>
                <w:sz w:val="28"/>
                <w:lang w:eastAsia="ru-RU"/>
              </w:rPr>
              <w:t>Подготовка учащихся к работе на основном этапе</w:t>
            </w:r>
          </w:p>
        </w:tc>
      </w:tr>
      <w:tr w:rsidR="0073186A" w:rsidRPr="0073186A" w:rsidTr="007318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Обеспечить мотивацию, актуализация субъектного опыта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 xml:space="preserve">Сообщение темы и цели (в виде проблемного задания, в виде эвристического вопроса, через показ конечных результатов, использование технологической карты </w:t>
            </w:r>
            <w:proofErr w:type="spellStart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мыследеятельности</w:t>
            </w:r>
            <w:proofErr w:type="spellEnd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 xml:space="preserve"> – кластер. В начале урока даётся загадка, отгадка к которой будет открыта при работе над новым материалом  </w:t>
            </w:r>
          </w:p>
        </w:tc>
      </w:tr>
      <w:tr w:rsidR="0073186A" w:rsidRPr="0073186A" w:rsidTr="0073186A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4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b/>
                <w:bCs/>
                <w:color w:val="000000"/>
                <w:sz w:val="28"/>
                <w:lang w:eastAsia="ru-RU"/>
              </w:rPr>
              <w:t>Этап усвоения новых знаний и способов действий</w:t>
            </w:r>
          </w:p>
        </w:tc>
      </w:tr>
      <w:tr w:rsidR="0073186A" w:rsidRPr="0073186A" w:rsidTr="007318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lastRenderedPageBreak/>
              <w:t>Обеспечить восприятие, осмысление и первичное запоминание изучаемого материала</w:t>
            </w:r>
          </w:p>
          <w:p w:rsidR="0073186A" w:rsidRPr="0073186A" w:rsidRDefault="0073186A" w:rsidP="0073186A">
            <w:pPr>
              <w:numPr>
                <w:ilvl w:val="0"/>
                <w:numId w:val="5"/>
              </w:num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Содействовать усвоению способов, средств, которые привели к определённому выбору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Работа с определением</w:t>
            </w:r>
          </w:p>
          <w:p w:rsidR="0073186A" w:rsidRPr="0073186A" w:rsidRDefault="0073186A" w:rsidP="0073186A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Использование обыденных аналогий</w:t>
            </w:r>
          </w:p>
          <w:p w:rsidR="0073186A" w:rsidRPr="0073186A" w:rsidRDefault="0073186A" w:rsidP="0073186A">
            <w:pPr>
              <w:numPr>
                <w:ilvl w:val="0"/>
                <w:numId w:val="6"/>
              </w:num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Представление основного материала одновременно в словесной и знаково-символической формах, представление изученного материала в сравнительных и классификационных таблицах, рассказ, лекция, сообщение, модульное обучение, использование компьютерного учебника, проблемное обучение, коллективное обучение, построение структурно-логической схемы, генетический метод обучения</w:t>
            </w:r>
          </w:p>
        </w:tc>
      </w:tr>
      <w:tr w:rsidR="0073186A" w:rsidRPr="0073186A" w:rsidTr="0073186A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7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b/>
                <w:bCs/>
                <w:color w:val="000000"/>
                <w:sz w:val="28"/>
                <w:lang w:eastAsia="ru-RU"/>
              </w:rPr>
              <w:t>Первичная проверка понимания изученного</w:t>
            </w:r>
          </w:p>
        </w:tc>
      </w:tr>
      <w:tr w:rsidR="0073186A" w:rsidRPr="0073186A" w:rsidTr="007318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Установить правильность и осознанность изученного материала, выявить пробелы, провести коррекцию пробелов в осмыслении материала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Опорный текст, подготовка учащимися своих вопросов, своих примеров по новому материалу</w:t>
            </w:r>
          </w:p>
        </w:tc>
      </w:tr>
      <w:tr w:rsidR="0073186A" w:rsidRPr="0073186A" w:rsidTr="0073186A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8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b/>
                <w:bCs/>
                <w:color w:val="000000"/>
                <w:sz w:val="28"/>
                <w:lang w:eastAsia="ru-RU"/>
              </w:rPr>
              <w:t>Этап закрепления новых знаний и способов действий</w:t>
            </w:r>
          </w:p>
        </w:tc>
      </w:tr>
      <w:tr w:rsidR="0073186A" w:rsidRPr="0073186A" w:rsidTr="007318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Обеспечить в ходе закрепления повышение уровня осмысления изученного материала, глубины понимания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Использование взаимообразных задач, вопросно-ответное общение, придумывание своих заданий</w:t>
            </w:r>
          </w:p>
        </w:tc>
      </w:tr>
      <w:tr w:rsidR="0073186A" w:rsidRPr="0073186A" w:rsidTr="0073186A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9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b/>
                <w:bCs/>
                <w:color w:val="000000"/>
                <w:sz w:val="28"/>
                <w:lang w:eastAsia="ru-RU"/>
              </w:rPr>
              <w:t>Применение знаний и способов действий</w:t>
            </w:r>
          </w:p>
        </w:tc>
      </w:tr>
      <w:tr w:rsidR="0073186A" w:rsidRPr="0073186A" w:rsidTr="007318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Обеспечить усвоение знаний и способов действий на уровне применения их в разнообразных ситуациях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Разноуровневые</w:t>
            </w:r>
            <w:proofErr w:type="spellEnd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 xml:space="preserve"> самостоятельные работы, деловая игра, учебные ситуации, групповая работа, дискуссия</w:t>
            </w:r>
          </w:p>
        </w:tc>
      </w:tr>
      <w:tr w:rsidR="0073186A" w:rsidRPr="0073186A" w:rsidTr="0073186A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10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b/>
                <w:bCs/>
                <w:color w:val="000000"/>
                <w:sz w:val="28"/>
                <w:lang w:eastAsia="ru-RU"/>
              </w:rPr>
              <w:t>Обобщение и систематизация</w:t>
            </w:r>
          </w:p>
        </w:tc>
      </w:tr>
      <w:tr w:rsidR="0073186A" w:rsidRPr="0073186A" w:rsidTr="007318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 xml:space="preserve">Обеспечить формирование целостной системы ведущих знаний учащихся, обеспечить установление </w:t>
            </w:r>
            <w:proofErr w:type="spellStart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внутрипредметных</w:t>
            </w:r>
            <w:proofErr w:type="spellEnd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 xml:space="preserve"> и </w:t>
            </w:r>
            <w:proofErr w:type="spellStart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межпредметных</w:t>
            </w:r>
            <w:proofErr w:type="spellEnd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 xml:space="preserve"> связей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Построение </w:t>
            </w:r>
            <w:r w:rsidRPr="0073186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«</w:t>
            </w: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дерева</w:t>
            </w:r>
            <w:r w:rsidRPr="0073186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»  «</w:t>
            </w: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темы</w:t>
            </w:r>
            <w:r w:rsidRPr="0073186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», </w:t>
            </w: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построение </w:t>
            </w:r>
            <w:r w:rsidRPr="0073186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«</w:t>
            </w: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здания темы</w:t>
            </w:r>
            <w:r w:rsidRPr="0073186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». </w:t>
            </w: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 xml:space="preserve">Построение </w:t>
            </w:r>
            <w:proofErr w:type="spellStart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блок-формулы</w:t>
            </w:r>
            <w:proofErr w:type="spellEnd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:  </w:t>
            </w:r>
            <w:proofErr w:type="spellStart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уменьшаемое-вычитаемое=разность</w:t>
            </w:r>
            <w:proofErr w:type="spellEnd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. Учебные ситуации, </w:t>
            </w:r>
            <w:r w:rsidRPr="0073186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«</w:t>
            </w: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пересечение тем</w:t>
            </w:r>
            <w:r w:rsidRPr="0073186A">
              <w:rPr>
                <w:rFonts w:ascii="Calibri" w:eastAsia="Times New Roman" w:hAnsi="Calibri" w:cs="Calibri"/>
                <w:color w:val="000000"/>
                <w:sz w:val="28"/>
                <w:lang w:eastAsia="ru-RU"/>
              </w:rPr>
              <w:t>»</w:t>
            </w:r>
          </w:p>
        </w:tc>
      </w:tr>
      <w:tr w:rsidR="0073186A" w:rsidRPr="0073186A" w:rsidTr="0073186A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11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b/>
                <w:bCs/>
                <w:color w:val="000000"/>
                <w:sz w:val="28"/>
                <w:lang w:eastAsia="ru-RU"/>
              </w:rPr>
              <w:t>Контроль и самоконтроль знаний и способов действий</w:t>
            </w:r>
          </w:p>
        </w:tc>
      </w:tr>
      <w:tr w:rsidR="0073186A" w:rsidRPr="0073186A" w:rsidTr="007318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Выявление качества и уровня усвоения знаний и способов действий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Разноуровневые</w:t>
            </w:r>
            <w:proofErr w:type="spellEnd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 xml:space="preserve"> самостоятельные и  контрольные работы, тесты, задания на выделение существенных признаков (глубина) задания, на конструирование </w:t>
            </w: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lastRenderedPageBreak/>
              <w:t>нескольких способов решения одной и той же задачи (гибкость), задачи с избыточными, противоречивыми данными (способность к оценочным действиям)</w:t>
            </w:r>
          </w:p>
        </w:tc>
      </w:tr>
      <w:tr w:rsidR="0073186A" w:rsidRPr="0073186A" w:rsidTr="0073186A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12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Calibri" w:eastAsia="Times New Roman" w:hAnsi="Calibri" w:cs="Calibri"/>
                <w:b/>
                <w:bCs/>
                <w:color w:val="000000"/>
                <w:sz w:val="28"/>
                <w:lang w:eastAsia="ru-RU"/>
              </w:rPr>
              <w:lastRenderedPageBreak/>
              <w:t> </w:t>
            </w:r>
            <w:r w:rsidRPr="0073186A">
              <w:rPr>
                <w:rFonts w:ascii="Times" w:eastAsia="Times New Roman" w:hAnsi="Times" w:cs="Times"/>
                <w:b/>
                <w:bCs/>
                <w:color w:val="000000"/>
                <w:sz w:val="28"/>
                <w:lang w:eastAsia="ru-RU"/>
              </w:rPr>
              <w:t>Коррекция знаний и способов действий</w:t>
            </w:r>
          </w:p>
        </w:tc>
      </w:tr>
      <w:tr w:rsidR="0073186A" w:rsidRPr="0073186A" w:rsidTr="007318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Проведение коррекции выявленных пробелов в знаниях и способах действия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Использование разделённых на мелкие этапы и звенья упражнений</w:t>
            </w:r>
          </w:p>
          <w:p w:rsidR="0073186A" w:rsidRPr="0073186A" w:rsidRDefault="0073186A" w:rsidP="0073186A">
            <w:pPr>
              <w:numPr>
                <w:ilvl w:val="0"/>
                <w:numId w:val="13"/>
              </w:num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Применение развёрнутых инструкций с регулярным контролем. Тесты, задания с пропусками, структурно-логические схемы с пропусками</w:t>
            </w:r>
          </w:p>
        </w:tc>
      </w:tr>
      <w:tr w:rsidR="0073186A" w:rsidRPr="0073186A" w:rsidTr="0073186A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14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b/>
                <w:bCs/>
                <w:color w:val="000000"/>
                <w:sz w:val="28"/>
                <w:lang w:eastAsia="ru-RU"/>
              </w:rPr>
              <w:t>Информация о домашнем задании</w:t>
            </w:r>
          </w:p>
        </w:tc>
      </w:tr>
      <w:tr w:rsidR="0073186A" w:rsidRPr="0073186A" w:rsidTr="007318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Обеспечить понимание учащимися цели, содержания и способов выполнения домашнего задания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Три уровня домашнего задания:</w:t>
            </w:r>
          </w:p>
          <w:p w:rsidR="0073186A" w:rsidRPr="0073186A" w:rsidRDefault="0073186A" w:rsidP="0073186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Стандартный минимум</w:t>
            </w:r>
          </w:p>
          <w:p w:rsidR="0073186A" w:rsidRPr="0073186A" w:rsidRDefault="0073186A" w:rsidP="0073186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Повышенный</w:t>
            </w:r>
          </w:p>
          <w:p w:rsidR="0073186A" w:rsidRPr="0073186A" w:rsidRDefault="0073186A" w:rsidP="0073186A">
            <w:pPr>
              <w:numPr>
                <w:ilvl w:val="0"/>
                <w:numId w:val="15"/>
              </w:num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Творческий</w:t>
            </w:r>
          </w:p>
        </w:tc>
      </w:tr>
      <w:tr w:rsidR="0073186A" w:rsidRPr="0073186A" w:rsidTr="0073186A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16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b/>
                <w:bCs/>
                <w:color w:val="000000"/>
                <w:sz w:val="28"/>
                <w:lang w:eastAsia="ru-RU"/>
              </w:rPr>
              <w:t>Подведение итогов занятия</w:t>
            </w:r>
          </w:p>
        </w:tc>
      </w:tr>
      <w:tr w:rsidR="0073186A" w:rsidRPr="0073186A" w:rsidTr="007318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Дать качественную оценку работы класса и отдельных учащихся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Сообщение учителя, подведение итогов самими учащимися</w:t>
            </w:r>
          </w:p>
        </w:tc>
      </w:tr>
      <w:tr w:rsidR="0073186A" w:rsidRPr="0073186A" w:rsidTr="0073186A">
        <w:tc>
          <w:tcPr>
            <w:tcW w:w="95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numPr>
                <w:ilvl w:val="0"/>
                <w:numId w:val="17"/>
              </w:numPr>
              <w:spacing w:after="0" w:line="0" w:lineRule="atLeast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b/>
                <w:bCs/>
                <w:color w:val="000000"/>
                <w:sz w:val="28"/>
                <w:lang w:eastAsia="ru-RU"/>
              </w:rPr>
              <w:t>Рефлексия</w:t>
            </w:r>
          </w:p>
        </w:tc>
      </w:tr>
      <w:tr w:rsidR="0073186A" w:rsidRPr="0073186A" w:rsidTr="0073186A">
        <w:tc>
          <w:tcPr>
            <w:tcW w:w="4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 xml:space="preserve">Инициировать рефлексию учащихся по поводу своего </w:t>
            </w:r>
            <w:proofErr w:type="spellStart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психоэмоционального</w:t>
            </w:r>
            <w:proofErr w:type="spellEnd"/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 xml:space="preserve"> состояния, мотивации своей деятельности и взаимодействия с учителем и одноклассниками</w:t>
            </w:r>
          </w:p>
        </w:tc>
        <w:tc>
          <w:tcPr>
            <w:tcW w:w="4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3186A" w:rsidRPr="0073186A" w:rsidRDefault="0073186A" w:rsidP="0073186A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3186A">
              <w:rPr>
                <w:rFonts w:ascii="Times" w:eastAsia="Times New Roman" w:hAnsi="Times" w:cs="Times"/>
                <w:color w:val="000000"/>
                <w:sz w:val="28"/>
                <w:lang w:eastAsia="ru-RU"/>
              </w:rPr>
              <w:t>Телеграмма, СМС, незаконченное предложение, координаты</w:t>
            </w:r>
          </w:p>
        </w:tc>
      </w:tr>
    </w:tbl>
    <w:p w:rsidR="00A9124E" w:rsidRDefault="00A9124E"/>
    <w:sectPr w:rsidR="00A9124E" w:rsidSect="00A91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C4D06"/>
    <w:multiLevelType w:val="multilevel"/>
    <w:tmpl w:val="2C2CF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47265"/>
    <w:multiLevelType w:val="multilevel"/>
    <w:tmpl w:val="A550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226077"/>
    <w:multiLevelType w:val="multilevel"/>
    <w:tmpl w:val="DBC83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15442"/>
    <w:multiLevelType w:val="multilevel"/>
    <w:tmpl w:val="7E60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540F34"/>
    <w:multiLevelType w:val="multilevel"/>
    <w:tmpl w:val="E9A4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A11D17"/>
    <w:multiLevelType w:val="multilevel"/>
    <w:tmpl w:val="6BB80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C3C06"/>
    <w:multiLevelType w:val="multilevel"/>
    <w:tmpl w:val="C7EAD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E67A42"/>
    <w:multiLevelType w:val="multilevel"/>
    <w:tmpl w:val="1FF0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490E24"/>
    <w:multiLevelType w:val="multilevel"/>
    <w:tmpl w:val="502C0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6B140A"/>
    <w:multiLevelType w:val="multilevel"/>
    <w:tmpl w:val="CD86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1A337B"/>
    <w:multiLevelType w:val="multilevel"/>
    <w:tmpl w:val="7D68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4A5935"/>
    <w:multiLevelType w:val="multilevel"/>
    <w:tmpl w:val="06D0B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FB58A4"/>
    <w:multiLevelType w:val="multilevel"/>
    <w:tmpl w:val="95627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516ABB"/>
    <w:multiLevelType w:val="multilevel"/>
    <w:tmpl w:val="C1BE4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E3367E"/>
    <w:multiLevelType w:val="multilevel"/>
    <w:tmpl w:val="8438F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32144A"/>
    <w:multiLevelType w:val="multilevel"/>
    <w:tmpl w:val="24F2D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7E68F0"/>
    <w:multiLevelType w:val="multilevel"/>
    <w:tmpl w:val="F46C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4"/>
  </w:num>
  <w:num w:numId="4">
    <w:abstractNumId w:val="1"/>
  </w:num>
  <w:num w:numId="5">
    <w:abstractNumId w:val="13"/>
  </w:num>
  <w:num w:numId="6">
    <w:abstractNumId w:val="16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15"/>
  </w:num>
  <w:num w:numId="12">
    <w:abstractNumId w:val="6"/>
  </w:num>
  <w:num w:numId="13">
    <w:abstractNumId w:val="11"/>
  </w:num>
  <w:num w:numId="14">
    <w:abstractNumId w:val="4"/>
  </w:num>
  <w:num w:numId="15">
    <w:abstractNumId w:val="12"/>
  </w:num>
  <w:num w:numId="16">
    <w:abstractNumId w:val="10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characterSpacingControl w:val="doNotCompress"/>
  <w:compat/>
  <w:rsids>
    <w:rsidRoot w:val="0073186A"/>
    <w:rsid w:val="0073186A"/>
    <w:rsid w:val="00A91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2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73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73186A"/>
  </w:style>
  <w:style w:type="character" w:customStyle="1" w:styleId="c0">
    <w:name w:val="c0"/>
    <w:basedOn w:val="a0"/>
    <w:rsid w:val="0073186A"/>
  </w:style>
  <w:style w:type="character" w:customStyle="1" w:styleId="c18">
    <w:name w:val="c18"/>
    <w:basedOn w:val="a0"/>
    <w:rsid w:val="0073186A"/>
  </w:style>
  <w:style w:type="character" w:customStyle="1" w:styleId="c7">
    <w:name w:val="c7"/>
    <w:basedOn w:val="a0"/>
    <w:rsid w:val="0073186A"/>
  </w:style>
  <w:style w:type="paragraph" w:customStyle="1" w:styleId="c47">
    <w:name w:val="c47"/>
    <w:basedOn w:val="a"/>
    <w:rsid w:val="0073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73186A"/>
  </w:style>
  <w:style w:type="paragraph" w:customStyle="1" w:styleId="c22">
    <w:name w:val="c22"/>
    <w:basedOn w:val="a"/>
    <w:rsid w:val="0073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73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3186A"/>
  </w:style>
  <w:style w:type="character" w:customStyle="1" w:styleId="c1">
    <w:name w:val="c1"/>
    <w:basedOn w:val="a0"/>
    <w:rsid w:val="0073186A"/>
  </w:style>
  <w:style w:type="character" w:customStyle="1" w:styleId="c8">
    <w:name w:val="c8"/>
    <w:basedOn w:val="a0"/>
    <w:rsid w:val="0073186A"/>
  </w:style>
  <w:style w:type="character" w:customStyle="1" w:styleId="c15">
    <w:name w:val="c15"/>
    <w:basedOn w:val="a0"/>
    <w:rsid w:val="0073186A"/>
  </w:style>
  <w:style w:type="character" w:customStyle="1" w:styleId="c16">
    <w:name w:val="c16"/>
    <w:basedOn w:val="a0"/>
    <w:rsid w:val="0073186A"/>
  </w:style>
  <w:style w:type="character" w:customStyle="1" w:styleId="c3">
    <w:name w:val="c3"/>
    <w:basedOn w:val="a0"/>
    <w:rsid w:val="0073186A"/>
  </w:style>
  <w:style w:type="character" w:customStyle="1" w:styleId="c49">
    <w:name w:val="c49"/>
    <w:basedOn w:val="a0"/>
    <w:rsid w:val="0073186A"/>
  </w:style>
  <w:style w:type="character" w:customStyle="1" w:styleId="c28">
    <w:name w:val="c28"/>
    <w:basedOn w:val="a0"/>
    <w:rsid w:val="0073186A"/>
  </w:style>
  <w:style w:type="character" w:customStyle="1" w:styleId="c21">
    <w:name w:val="c21"/>
    <w:basedOn w:val="a0"/>
    <w:rsid w:val="0073186A"/>
  </w:style>
  <w:style w:type="character" w:customStyle="1" w:styleId="c33">
    <w:name w:val="c33"/>
    <w:basedOn w:val="a0"/>
    <w:rsid w:val="0073186A"/>
  </w:style>
  <w:style w:type="character" w:customStyle="1" w:styleId="c41">
    <w:name w:val="c41"/>
    <w:basedOn w:val="a0"/>
    <w:rsid w:val="0073186A"/>
  </w:style>
  <w:style w:type="character" w:customStyle="1" w:styleId="c2">
    <w:name w:val="c2"/>
    <w:basedOn w:val="a0"/>
    <w:rsid w:val="0073186A"/>
  </w:style>
  <w:style w:type="paragraph" w:customStyle="1" w:styleId="c42">
    <w:name w:val="c42"/>
    <w:basedOn w:val="a"/>
    <w:rsid w:val="00731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3186A"/>
  </w:style>
  <w:style w:type="character" w:customStyle="1" w:styleId="c20">
    <w:name w:val="c20"/>
    <w:basedOn w:val="a0"/>
    <w:rsid w:val="007318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3019</Words>
  <Characters>17213</Characters>
  <Application>Microsoft Office Word</Application>
  <DocSecurity>0</DocSecurity>
  <Lines>143</Lines>
  <Paragraphs>40</Paragraphs>
  <ScaleCrop>false</ScaleCrop>
  <Company>Microsoft</Company>
  <LinksUpToDate>false</LinksUpToDate>
  <CharactersWithSpaces>20192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</dc:creator>
  <cp:lastModifiedBy>Наталия</cp:lastModifiedBy>
  <cp:revision>1</cp:revision>
  <dcterms:created xsi:type="dcterms:W3CDTF">2020-09-08T14:25:00Z</dcterms:created>
  <dcterms:modified xsi:type="dcterms:W3CDTF">2020-09-08T14:26:00Z</dcterms:modified>
</cp:coreProperties>
</file>